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EB98" w14:textId="7013E5CF" w:rsidR="005F41E6" w:rsidRPr="0057543F" w:rsidRDefault="0057543F" w:rsidP="0057543F">
      <w:pPr>
        <w:jc w:val="center"/>
        <w:rPr>
          <w:b/>
          <w:sz w:val="24"/>
          <w:szCs w:val="24"/>
        </w:rPr>
      </w:pPr>
      <w:r w:rsidRPr="00810D47">
        <w:rPr>
          <w:rFonts w:hint="eastAsia"/>
          <w:b/>
          <w:sz w:val="24"/>
          <w:szCs w:val="24"/>
        </w:rPr>
        <w:t>空き缶プレス事業収益還元事業　第</w:t>
      </w:r>
      <w:r>
        <w:rPr>
          <w:rFonts w:hint="eastAsia"/>
          <w:b/>
          <w:sz w:val="24"/>
          <w:szCs w:val="24"/>
        </w:rPr>
        <w:t>２弾</w:t>
      </w:r>
    </w:p>
    <w:p w14:paraId="5E315115" w14:textId="13E420EC" w:rsidR="00A4081F" w:rsidRDefault="00894E2A" w:rsidP="005F41E6">
      <w:pPr>
        <w:jc w:val="center"/>
      </w:pPr>
      <w:r>
        <w:rPr>
          <w:rFonts w:hint="eastAsia"/>
        </w:rPr>
        <w:t>「ハッピーサンタクロース事業」</w:t>
      </w:r>
      <w:r w:rsidR="00A4081F">
        <w:rPr>
          <w:rFonts w:hint="eastAsia"/>
        </w:rPr>
        <w:t>実施要</w:t>
      </w:r>
      <w:r w:rsidR="005D4A68">
        <w:rPr>
          <w:rFonts w:hint="eastAsia"/>
        </w:rPr>
        <w:t>項</w:t>
      </w:r>
    </w:p>
    <w:p w14:paraId="45A5FD46" w14:textId="7D352869" w:rsidR="0005574E" w:rsidRDefault="005F41E6" w:rsidP="005F41E6">
      <w:pPr>
        <w:jc w:val="center"/>
      </w:pPr>
      <w:r>
        <w:rPr>
          <w:rFonts w:hint="eastAsia"/>
        </w:rPr>
        <w:t xml:space="preserve">　～　</w:t>
      </w:r>
      <w:r w:rsidR="00D23458">
        <w:rPr>
          <w:rFonts w:hint="eastAsia"/>
        </w:rPr>
        <w:t>みならい</w:t>
      </w:r>
      <w:r w:rsidR="00A4081F">
        <w:rPr>
          <w:rFonts w:hint="eastAsia"/>
        </w:rPr>
        <w:t>サンタのしあわせ宅急便</w:t>
      </w:r>
      <w:r>
        <w:rPr>
          <w:rFonts w:hint="eastAsia"/>
        </w:rPr>
        <w:t xml:space="preserve">　～</w:t>
      </w:r>
    </w:p>
    <w:p w14:paraId="704FF2E5" w14:textId="4E3D8A7D" w:rsidR="00DD6211" w:rsidRPr="00A4081F" w:rsidRDefault="00DD6211" w:rsidP="00894E2A">
      <w:pPr>
        <w:jc w:val="center"/>
      </w:pPr>
    </w:p>
    <w:p w14:paraId="3DF91451" w14:textId="0DA8F898" w:rsidR="00894E2A" w:rsidRDefault="00894E2A" w:rsidP="00894E2A">
      <w:r>
        <w:rPr>
          <w:rFonts w:hint="eastAsia"/>
        </w:rPr>
        <w:t>１　目</w:t>
      </w:r>
      <w:r w:rsidR="007923E8">
        <w:rPr>
          <w:rFonts w:hint="eastAsia"/>
        </w:rPr>
        <w:t xml:space="preserve">　</w:t>
      </w:r>
      <w:r>
        <w:rPr>
          <w:rFonts w:hint="eastAsia"/>
        </w:rPr>
        <w:t>的</w:t>
      </w:r>
    </w:p>
    <w:p w14:paraId="0892C685" w14:textId="03C4E63E" w:rsidR="00894E2A" w:rsidRDefault="00894E2A" w:rsidP="00894E2A">
      <w:pPr>
        <w:ind w:leftChars="100" w:left="210" w:firstLineChars="100" w:firstLine="210"/>
      </w:pPr>
      <w:r>
        <w:rPr>
          <w:rFonts w:hint="eastAsia"/>
        </w:rPr>
        <w:t>子どもたちに夢のひとときを届けるボランティア扮するサンタクロースを養成し、</w:t>
      </w:r>
      <w:r w:rsidR="005F41E6">
        <w:rPr>
          <w:rFonts w:hint="eastAsia"/>
        </w:rPr>
        <w:t xml:space="preserve">　</w:t>
      </w:r>
      <w:r>
        <w:rPr>
          <w:rFonts w:hint="eastAsia"/>
        </w:rPr>
        <w:t>青少年の健全な育成と家族の絆づくりを図る。また、若年層、シニア層の福祉活動参加のきっかけとして町内の子</w:t>
      </w:r>
      <w:r w:rsidR="00DA6BE2">
        <w:rPr>
          <w:rFonts w:hint="eastAsia"/>
        </w:rPr>
        <w:t>ども</w:t>
      </w:r>
      <w:r>
        <w:rPr>
          <w:rFonts w:hint="eastAsia"/>
        </w:rPr>
        <w:t>たちにプレゼントを配ることにより、幅広い年代と児童の交流が出来、児童の健全育成を目指す。</w:t>
      </w:r>
    </w:p>
    <w:p w14:paraId="33C179A5" w14:textId="4B71E4D5" w:rsidR="00A403E3" w:rsidRDefault="00A403E3" w:rsidP="00894E2A">
      <w:pPr>
        <w:ind w:leftChars="100" w:left="210" w:firstLineChars="100" w:firstLine="210"/>
      </w:pPr>
      <w:r>
        <w:rPr>
          <w:rFonts w:hint="eastAsia"/>
        </w:rPr>
        <w:t>また、新型コロナウイルス感染症の影響を受け休業及び休校などにより収入が減少した子育て世帯</w:t>
      </w:r>
      <w:r w:rsidR="00F6654E">
        <w:rPr>
          <w:rFonts w:hint="eastAsia"/>
        </w:rPr>
        <w:t>の精神的、経済的支援を目的としている。</w:t>
      </w:r>
    </w:p>
    <w:p w14:paraId="54DDBFC5" w14:textId="77777777" w:rsidR="00D51A47" w:rsidRDefault="00D51A47" w:rsidP="00894E2A">
      <w:pPr>
        <w:ind w:leftChars="100" w:left="210" w:firstLineChars="100" w:firstLine="210"/>
      </w:pPr>
    </w:p>
    <w:p w14:paraId="1E02C5A8" w14:textId="1D205CCD" w:rsidR="00894E2A" w:rsidRDefault="00D51A47" w:rsidP="00D51A47">
      <w:r>
        <w:rPr>
          <w:rFonts w:hint="eastAsia"/>
        </w:rPr>
        <w:t>２　事業名理由</w:t>
      </w:r>
    </w:p>
    <w:p w14:paraId="7D94DC97" w14:textId="7BBEDE69" w:rsidR="00D51A47" w:rsidRDefault="00D51A47" w:rsidP="00D51A47">
      <w:pPr>
        <w:ind w:left="210" w:hangingChars="100" w:hanging="210"/>
      </w:pPr>
      <w:r>
        <w:rPr>
          <w:rFonts w:hint="eastAsia"/>
        </w:rPr>
        <w:t xml:space="preserve">　　誰の元にも毎年やってくるクリスマス。そんなクリスマスの季節に、子どもたちに夢のひととき(ハッピーな気持ち)を届ける思いを込めて。</w:t>
      </w:r>
    </w:p>
    <w:p w14:paraId="646757B5" w14:textId="77777777" w:rsidR="00D51A47" w:rsidRPr="00D51A47" w:rsidRDefault="00D51A47" w:rsidP="00D51A47">
      <w:pPr>
        <w:ind w:left="210" w:hangingChars="100" w:hanging="210"/>
      </w:pPr>
    </w:p>
    <w:p w14:paraId="2208E9BD" w14:textId="70F79D26" w:rsidR="00894E2A" w:rsidRDefault="00D51A47" w:rsidP="00894E2A">
      <w:r>
        <w:rPr>
          <w:rFonts w:hint="eastAsia"/>
        </w:rPr>
        <w:t>３</w:t>
      </w:r>
      <w:r w:rsidR="00894E2A">
        <w:rPr>
          <w:rFonts w:hint="eastAsia"/>
        </w:rPr>
        <w:t xml:space="preserve">　主</w:t>
      </w:r>
      <w:r w:rsidR="007923E8">
        <w:rPr>
          <w:rFonts w:hint="eastAsia"/>
        </w:rPr>
        <w:t xml:space="preserve">　</w:t>
      </w:r>
      <w:r w:rsidR="00894E2A">
        <w:rPr>
          <w:rFonts w:hint="eastAsia"/>
        </w:rPr>
        <w:t>催</w:t>
      </w:r>
    </w:p>
    <w:p w14:paraId="0309B679" w14:textId="64ECD565" w:rsidR="00894E2A" w:rsidRDefault="00894E2A" w:rsidP="00894E2A">
      <w:r>
        <w:rPr>
          <w:rFonts w:hint="eastAsia"/>
        </w:rPr>
        <w:t xml:space="preserve">　　壬生町社会福祉協議会</w:t>
      </w:r>
    </w:p>
    <w:p w14:paraId="6CC37235" w14:textId="531D2633" w:rsidR="006B00F8" w:rsidRDefault="006B00F8" w:rsidP="00894E2A"/>
    <w:p w14:paraId="2A261E57" w14:textId="4BA88EA1" w:rsidR="006B00F8" w:rsidRDefault="006B00F8" w:rsidP="006B00F8">
      <w:r>
        <w:rPr>
          <w:rFonts w:hint="eastAsia"/>
        </w:rPr>
        <w:t>４　内　容</w:t>
      </w:r>
    </w:p>
    <w:p w14:paraId="1366AC4E" w14:textId="77777777" w:rsidR="006B00F8" w:rsidRDefault="006B00F8" w:rsidP="006B00F8">
      <w:pPr>
        <w:ind w:left="283" w:hangingChars="135" w:hanging="283"/>
      </w:pPr>
      <w:r>
        <w:rPr>
          <w:rFonts w:hint="eastAsia"/>
        </w:rPr>
        <w:t xml:space="preserve">　　サンタクロースアカデミー学院長東正樹氏を講師に迎え、サンタクロース基本学を　学んだ後、サンタクロースに扮し個人宅へプレゼント配布を行う。</w:t>
      </w:r>
    </w:p>
    <w:p w14:paraId="59C1EFF3" w14:textId="77777777" w:rsidR="00DD6211" w:rsidRPr="006B00F8" w:rsidRDefault="00DD6211" w:rsidP="00894E2A"/>
    <w:p w14:paraId="2E2D94FC" w14:textId="3D6A685B" w:rsidR="00894E2A" w:rsidRDefault="006B00F8" w:rsidP="00894E2A">
      <w:r>
        <w:rPr>
          <w:rFonts w:hint="eastAsia"/>
        </w:rPr>
        <w:t>５</w:t>
      </w:r>
      <w:r w:rsidR="00894E2A">
        <w:rPr>
          <w:rFonts w:hint="eastAsia"/>
        </w:rPr>
        <w:t xml:space="preserve">　開催日時</w:t>
      </w:r>
    </w:p>
    <w:p w14:paraId="6EB41074" w14:textId="341DFF89" w:rsidR="00894E2A" w:rsidRDefault="00894E2A" w:rsidP="00894E2A">
      <w:r>
        <w:rPr>
          <w:rFonts w:hint="eastAsia"/>
        </w:rPr>
        <w:t xml:space="preserve">　　令和３年１２月２５日(土)　　１０：００～１９：３０</w:t>
      </w:r>
    </w:p>
    <w:p w14:paraId="7DE100B5" w14:textId="57E82DDF" w:rsidR="00204ABC" w:rsidRDefault="00204ABC" w:rsidP="00894E2A">
      <w:r>
        <w:rPr>
          <w:rFonts w:hint="eastAsia"/>
        </w:rPr>
        <w:t xml:space="preserve">　　講師　サンタクロースアカデミー学院長　東　正樹氏</w:t>
      </w:r>
    </w:p>
    <w:p w14:paraId="0134B921" w14:textId="4F5A6F5B" w:rsidR="006B00F8" w:rsidRPr="006B00F8" w:rsidRDefault="006B00F8" w:rsidP="00894E2A">
      <w:r>
        <w:rPr>
          <w:rFonts w:hint="eastAsia"/>
        </w:rPr>
        <w:t xml:space="preserve">　　プログラム(仮)</w:t>
      </w:r>
    </w:p>
    <w:p w14:paraId="484F24B1" w14:textId="2852A88D" w:rsidR="00893700" w:rsidRDefault="00893700" w:rsidP="00893700">
      <w:pPr>
        <w:ind w:leftChars="200" w:left="420"/>
      </w:pPr>
      <w:r>
        <w:rPr>
          <w:rFonts w:hint="eastAsia"/>
        </w:rPr>
        <w:t>１０：００～１</w:t>
      </w:r>
      <w:r w:rsidR="006B00F8">
        <w:rPr>
          <w:rFonts w:hint="eastAsia"/>
        </w:rPr>
        <w:t>０</w:t>
      </w:r>
      <w:r>
        <w:rPr>
          <w:rFonts w:hint="eastAsia"/>
        </w:rPr>
        <w:t>：</w:t>
      </w:r>
      <w:r w:rsidR="006B00F8">
        <w:rPr>
          <w:rFonts w:hint="eastAsia"/>
        </w:rPr>
        <w:t>１</w:t>
      </w:r>
      <w:r>
        <w:rPr>
          <w:rFonts w:hint="eastAsia"/>
        </w:rPr>
        <w:t>０　「サンタクロース</w:t>
      </w:r>
      <w:r w:rsidR="006B00F8">
        <w:rPr>
          <w:rFonts w:hint="eastAsia"/>
        </w:rPr>
        <w:t>inみぶ入学式</w:t>
      </w:r>
      <w:r>
        <w:rPr>
          <w:rFonts w:hint="eastAsia"/>
        </w:rPr>
        <w:t>」</w:t>
      </w:r>
    </w:p>
    <w:p w14:paraId="1F3F65E8" w14:textId="58BC01D7" w:rsidR="00893700" w:rsidRDefault="00893700" w:rsidP="00893700">
      <w:pPr>
        <w:ind w:leftChars="200" w:left="420"/>
      </w:pPr>
      <w:r>
        <w:rPr>
          <w:rFonts w:hint="eastAsia"/>
        </w:rPr>
        <w:t>１</w:t>
      </w:r>
      <w:r w:rsidR="006B00F8">
        <w:rPr>
          <w:rFonts w:hint="eastAsia"/>
        </w:rPr>
        <w:t>０</w:t>
      </w:r>
      <w:r>
        <w:rPr>
          <w:rFonts w:hint="eastAsia"/>
        </w:rPr>
        <w:t>：</w:t>
      </w:r>
      <w:r w:rsidR="006B00F8">
        <w:rPr>
          <w:rFonts w:hint="eastAsia"/>
        </w:rPr>
        <w:t>１</w:t>
      </w:r>
      <w:r>
        <w:rPr>
          <w:rFonts w:hint="eastAsia"/>
        </w:rPr>
        <w:t>０～１</w:t>
      </w:r>
      <w:r w:rsidR="006B00F8">
        <w:rPr>
          <w:rFonts w:hint="eastAsia"/>
        </w:rPr>
        <w:t>０</w:t>
      </w:r>
      <w:r>
        <w:rPr>
          <w:rFonts w:hint="eastAsia"/>
        </w:rPr>
        <w:t>：</w:t>
      </w:r>
      <w:r w:rsidR="006B00F8">
        <w:rPr>
          <w:rFonts w:hint="eastAsia"/>
        </w:rPr>
        <w:t>３</w:t>
      </w:r>
      <w:r>
        <w:rPr>
          <w:rFonts w:hint="eastAsia"/>
        </w:rPr>
        <w:t>０　「</w:t>
      </w:r>
      <w:r w:rsidR="006B00F8">
        <w:rPr>
          <w:rFonts w:hint="eastAsia"/>
        </w:rPr>
        <w:t>アイスブレイク</w:t>
      </w:r>
      <w:r>
        <w:rPr>
          <w:rFonts w:hint="eastAsia"/>
        </w:rPr>
        <w:t>」</w:t>
      </w:r>
    </w:p>
    <w:p w14:paraId="5E353352" w14:textId="1661878B" w:rsidR="00893700" w:rsidRDefault="00893700" w:rsidP="00893700">
      <w:pPr>
        <w:ind w:leftChars="200" w:left="420"/>
      </w:pPr>
      <w:r>
        <w:rPr>
          <w:rFonts w:hint="eastAsia"/>
        </w:rPr>
        <w:t>１</w:t>
      </w:r>
      <w:r w:rsidR="006B00F8">
        <w:rPr>
          <w:rFonts w:hint="eastAsia"/>
        </w:rPr>
        <w:t>０</w:t>
      </w:r>
      <w:r>
        <w:rPr>
          <w:rFonts w:hint="eastAsia"/>
        </w:rPr>
        <w:t>：</w:t>
      </w:r>
      <w:r w:rsidR="006B00F8">
        <w:rPr>
          <w:rFonts w:hint="eastAsia"/>
        </w:rPr>
        <w:t>３</w:t>
      </w:r>
      <w:r>
        <w:rPr>
          <w:rFonts w:hint="eastAsia"/>
        </w:rPr>
        <w:t>０～１</w:t>
      </w:r>
      <w:r w:rsidR="006B00F8">
        <w:rPr>
          <w:rFonts w:hint="eastAsia"/>
        </w:rPr>
        <w:t>１</w:t>
      </w:r>
      <w:r>
        <w:rPr>
          <w:rFonts w:hint="eastAsia"/>
        </w:rPr>
        <w:t>：３０　「</w:t>
      </w:r>
      <w:r w:rsidR="006B00F8">
        <w:rPr>
          <w:rFonts w:hint="eastAsia"/>
        </w:rPr>
        <w:t>サンタクロース基本学</w:t>
      </w:r>
      <w:r>
        <w:rPr>
          <w:rFonts w:hint="eastAsia"/>
        </w:rPr>
        <w:t>」</w:t>
      </w:r>
    </w:p>
    <w:p w14:paraId="3699AFAC" w14:textId="529C4AF3" w:rsidR="006B00F8" w:rsidRDefault="006B00F8" w:rsidP="00893700">
      <w:pPr>
        <w:ind w:leftChars="200" w:left="420"/>
      </w:pPr>
      <w:r>
        <w:rPr>
          <w:rFonts w:hint="eastAsia"/>
        </w:rPr>
        <w:t>１１：３０～１２：１５　「昼食」</w:t>
      </w:r>
    </w:p>
    <w:p w14:paraId="50F432DA" w14:textId="55B6C996" w:rsidR="006B00F8" w:rsidRDefault="006B00F8" w:rsidP="00893700">
      <w:pPr>
        <w:ind w:leftChars="200" w:left="420"/>
      </w:pPr>
      <w:r>
        <w:rPr>
          <w:rFonts w:hint="eastAsia"/>
        </w:rPr>
        <w:t>１２：１５～１５：３０　「サンタwalk　inみぶ」移動時間を含む</w:t>
      </w:r>
    </w:p>
    <w:p w14:paraId="73E9CDE1" w14:textId="7AFB8D23" w:rsidR="006B00F8" w:rsidRDefault="006B00F8" w:rsidP="00893700">
      <w:pPr>
        <w:ind w:leftChars="200" w:left="420"/>
      </w:pPr>
      <w:r>
        <w:rPr>
          <w:rFonts w:hint="eastAsia"/>
        </w:rPr>
        <w:t>１５：３０～１５：４５　「一人前のサンタクロースになるために」</w:t>
      </w:r>
    </w:p>
    <w:p w14:paraId="1F6280E9" w14:textId="6B6498B1" w:rsidR="006B00F8" w:rsidRDefault="006B00F8" w:rsidP="00893700">
      <w:pPr>
        <w:ind w:leftChars="200" w:left="420"/>
      </w:pPr>
    </w:p>
    <w:p w14:paraId="0D42ABED" w14:textId="51CA4CAF" w:rsidR="00F6654E" w:rsidRDefault="00F6654E" w:rsidP="00893700">
      <w:pPr>
        <w:ind w:leftChars="200" w:left="420"/>
      </w:pPr>
    </w:p>
    <w:p w14:paraId="58ECA825" w14:textId="77777777" w:rsidR="00F6654E" w:rsidRDefault="00F6654E" w:rsidP="00893700">
      <w:pPr>
        <w:ind w:leftChars="200" w:left="420"/>
      </w:pPr>
    </w:p>
    <w:p w14:paraId="6D06B622" w14:textId="36DC782D" w:rsidR="006B00F8" w:rsidRDefault="006B00F8" w:rsidP="00893700">
      <w:pPr>
        <w:ind w:leftChars="200" w:left="420"/>
      </w:pPr>
      <w:r>
        <w:rPr>
          <w:rFonts w:hint="eastAsia"/>
        </w:rPr>
        <w:lastRenderedPageBreak/>
        <w:t>プレゼント配布</w:t>
      </w:r>
    </w:p>
    <w:p w14:paraId="42FB19EF" w14:textId="66D9228B" w:rsidR="006B00F8" w:rsidRDefault="006B00F8" w:rsidP="00893700">
      <w:pPr>
        <w:ind w:leftChars="200" w:left="420"/>
      </w:pPr>
      <w:r>
        <w:rPr>
          <w:rFonts w:hint="eastAsia"/>
        </w:rPr>
        <w:t>１６：００～１６：１５　「オリエンテーション」</w:t>
      </w:r>
    </w:p>
    <w:p w14:paraId="330F2EED" w14:textId="1BFAD44E" w:rsidR="006B00F8" w:rsidRDefault="006B00F8" w:rsidP="00893700">
      <w:pPr>
        <w:ind w:leftChars="200" w:left="420"/>
      </w:pPr>
      <w:r>
        <w:rPr>
          <w:rFonts w:hint="eastAsia"/>
        </w:rPr>
        <w:t>１６：１５～１９：００　「配達」</w:t>
      </w:r>
    </w:p>
    <w:p w14:paraId="00AF8064" w14:textId="66512137" w:rsidR="006B00F8" w:rsidRPr="006B00F8" w:rsidRDefault="006B00F8" w:rsidP="00893700">
      <w:pPr>
        <w:ind w:leftChars="200" w:left="420"/>
      </w:pPr>
      <w:r>
        <w:rPr>
          <w:rFonts w:hint="eastAsia"/>
        </w:rPr>
        <w:t>１９：００～１９：３０　「振り返り」</w:t>
      </w:r>
    </w:p>
    <w:p w14:paraId="689CFF0E" w14:textId="77777777" w:rsidR="001F0521" w:rsidRDefault="001F0521" w:rsidP="00894E2A"/>
    <w:p w14:paraId="25CD1435" w14:textId="5B04F7A3" w:rsidR="00894E2A" w:rsidRDefault="006B00F8" w:rsidP="00894E2A">
      <w:r>
        <w:rPr>
          <w:rFonts w:hint="eastAsia"/>
        </w:rPr>
        <w:t>６</w:t>
      </w:r>
      <w:r w:rsidR="00894E2A">
        <w:rPr>
          <w:rFonts w:hint="eastAsia"/>
        </w:rPr>
        <w:t xml:space="preserve">　開催場所</w:t>
      </w:r>
    </w:p>
    <w:p w14:paraId="4F1260CF" w14:textId="56D235BD" w:rsidR="00893700" w:rsidRDefault="00894E2A" w:rsidP="001F0521">
      <w:r>
        <w:rPr>
          <w:rFonts w:hint="eastAsia"/>
        </w:rPr>
        <w:t xml:space="preserve">　　壬生町保健福祉センター</w:t>
      </w:r>
    </w:p>
    <w:p w14:paraId="59647D15" w14:textId="77777777" w:rsidR="00F5500A" w:rsidRDefault="00F5500A" w:rsidP="001F0521"/>
    <w:p w14:paraId="084DCA54" w14:textId="67182D1C" w:rsidR="00F5500A" w:rsidRDefault="00F5500A" w:rsidP="00F5500A">
      <w:r>
        <w:rPr>
          <w:rFonts w:hint="eastAsia"/>
        </w:rPr>
        <w:t>７　参加対象</w:t>
      </w:r>
    </w:p>
    <w:p w14:paraId="2B57BFB3" w14:textId="77777777" w:rsidR="00F5500A" w:rsidRDefault="00F5500A" w:rsidP="00F5500A">
      <w:r>
        <w:rPr>
          <w:rFonts w:hint="eastAsia"/>
        </w:rPr>
        <w:t xml:space="preserve">　　当事業に賛同していただける方</w:t>
      </w:r>
    </w:p>
    <w:p w14:paraId="6061FEEE" w14:textId="77777777" w:rsidR="00F5500A" w:rsidRDefault="00F5500A" w:rsidP="00F5500A">
      <w:pPr>
        <w:ind w:firstLineChars="200" w:firstLine="420"/>
      </w:pPr>
      <w:r>
        <w:rPr>
          <w:rFonts w:hint="eastAsia"/>
        </w:rPr>
        <w:t>①子どもたちの夢を応援できる方</w:t>
      </w:r>
    </w:p>
    <w:p w14:paraId="2A7DE68D" w14:textId="2832CE31" w:rsidR="00F5500A" w:rsidRDefault="00F5500A" w:rsidP="00F5500A">
      <w:pPr>
        <w:ind w:firstLineChars="200" w:firstLine="420"/>
      </w:pPr>
      <w:r>
        <w:rPr>
          <w:rFonts w:hint="eastAsia"/>
        </w:rPr>
        <w:t>②１日楽しんで参加できる方</w:t>
      </w:r>
    </w:p>
    <w:p w14:paraId="401D046B" w14:textId="77777777" w:rsidR="00F5500A" w:rsidRDefault="00F5500A" w:rsidP="00F5500A">
      <w:pPr>
        <w:ind w:firstLineChars="200" w:firstLine="420"/>
      </w:pPr>
    </w:p>
    <w:p w14:paraId="763C0FA1" w14:textId="14121B63" w:rsidR="00F5500A" w:rsidRDefault="00F5500A" w:rsidP="00F5500A">
      <w:r>
        <w:rPr>
          <w:rFonts w:hint="eastAsia"/>
        </w:rPr>
        <w:t>８　定　員</w:t>
      </w:r>
    </w:p>
    <w:p w14:paraId="5D6202CB" w14:textId="343F55D0" w:rsidR="00F5500A" w:rsidRDefault="00F5500A" w:rsidP="00F5500A">
      <w:r>
        <w:rPr>
          <w:rFonts w:hint="eastAsia"/>
        </w:rPr>
        <w:t xml:space="preserve">　　３０名程度</w:t>
      </w:r>
    </w:p>
    <w:p w14:paraId="7CCBD756" w14:textId="77777777" w:rsidR="00F5500A" w:rsidRDefault="00F5500A" w:rsidP="00F5500A"/>
    <w:p w14:paraId="39287193" w14:textId="63894A95" w:rsidR="00F5500A" w:rsidRDefault="00F5500A" w:rsidP="00F5500A">
      <w:r>
        <w:rPr>
          <w:rFonts w:hint="eastAsia"/>
        </w:rPr>
        <w:t>９　参加費</w:t>
      </w:r>
    </w:p>
    <w:p w14:paraId="24FF2673" w14:textId="36261ABA" w:rsidR="00F5500A" w:rsidRDefault="00F5500A" w:rsidP="00F5500A">
      <w:r>
        <w:rPr>
          <w:rFonts w:hint="eastAsia"/>
        </w:rPr>
        <w:t xml:space="preserve">　　無料</w:t>
      </w:r>
    </w:p>
    <w:p w14:paraId="6EDC2A82" w14:textId="77777777" w:rsidR="00F5500A" w:rsidRDefault="00F5500A" w:rsidP="00F5500A"/>
    <w:p w14:paraId="404F5205" w14:textId="0DCE8BB9" w:rsidR="00F5500A" w:rsidRDefault="00F5500A" w:rsidP="00F5500A">
      <w:r>
        <w:rPr>
          <w:rFonts w:hint="eastAsia"/>
        </w:rPr>
        <w:t>１０　配布対象者</w:t>
      </w:r>
    </w:p>
    <w:p w14:paraId="3E0A53FF" w14:textId="4793066F" w:rsidR="00F5500A" w:rsidRDefault="00F5500A" w:rsidP="00F5500A">
      <w:r>
        <w:rPr>
          <w:rFonts w:hint="eastAsia"/>
        </w:rPr>
        <w:t xml:space="preserve">　　　町内小学校に通う児童を含む世帯(</w:t>
      </w:r>
      <w:r w:rsidR="006D147B">
        <w:rPr>
          <w:rFonts w:hint="eastAsia"/>
        </w:rPr>
        <w:t>８</w:t>
      </w:r>
      <w:r>
        <w:rPr>
          <w:rFonts w:hint="eastAsia"/>
        </w:rPr>
        <w:t>０世帯)</w:t>
      </w:r>
    </w:p>
    <w:p w14:paraId="21AB14F1" w14:textId="77777777" w:rsidR="00D0422A" w:rsidRDefault="00D0422A" w:rsidP="00D0422A"/>
    <w:p w14:paraId="2B79057A" w14:textId="057B996B" w:rsidR="00D0422A" w:rsidRDefault="00D0422A" w:rsidP="00D0422A">
      <w:r>
        <w:rPr>
          <w:rFonts w:hint="eastAsia"/>
        </w:rPr>
        <w:t>１１　事業効果</w:t>
      </w:r>
    </w:p>
    <w:p w14:paraId="5CD3D6FC" w14:textId="38760CBF" w:rsidR="00D0422A" w:rsidRDefault="00D0422A" w:rsidP="00D0422A">
      <w:pPr>
        <w:ind w:firstLineChars="200" w:firstLine="420"/>
      </w:pPr>
      <w:r>
        <w:rPr>
          <w:rFonts w:hint="eastAsia"/>
        </w:rPr>
        <w:t>・子育て世帯への精神的、経済的支援が図れる。</w:t>
      </w:r>
    </w:p>
    <w:p w14:paraId="45EB6E31" w14:textId="77777777" w:rsidR="00D0422A" w:rsidRDefault="00D0422A" w:rsidP="00D0422A">
      <w:pPr>
        <w:ind w:firstLineChars="200" w:firstLine="420"/>
      </w:pPr>
      <w:r>
        <w:rPr>
          <w:rFonts w:hint="eastAsia"/>
        </w:rPr>
        <w:t>・児童の健全育成を図ることができる。</w:t>
      </w:r>
    </w:p>
    <w:p w14:paraId="73EF362C" w14:textId="77777777" w:rsidR="00D0422A" w:rsidRDefault="00D0422A" w:rsidP="00D0422A">
      <w:pPr>
        <w:ind w:firstLineChars="200" w:firstLine="420"/>
      </w:pPr>
      <w:r>
        <w:rPr>
          <w:rFonts w:hint="eastAsia"/>
        </w:rPr>
        <w:t>・児童が季節のイベントとしての体験をし、思い出作りが図れる。</w:t>
      </w:r>
    </w:p>
    <w:p w14:paraId="3AFE3729" w14:textId="77777777" w:rsidR="00D0422A" w:rsidRDefault="00D0422A" w:rsidP="00D0422A">
      <w:pPr>
        <w:ind w:firstLineChars="200" w:firstLine="420"/>
      </w:pPr>
      <w:r>
        <w:rPr>
          <w:rFonts w:hint="eastAsia"/>
        </w:rPr>
        <w:t>・ボランティアの育成を図れる。</w:t>
      </w:r>
    </w:p>
    <w:p w14:paraId="4596FF6E" w14:textId="77777777" w:rsidR="00D0422A" w:rsidRDefault="00D0422A" w:rsidP="00D0422A">
      <w:pPr>
        <w:ind w:firstLineChars="200" w:firstLine="420"/>
      </w:pPr>
      <w:r>
        <w:rPr>
          <w:rFonts w:hint="eastAsia"/>
        </w:rPr>
        <w:t>・若年層、シニア層の地域福祉への促進が図れる。</w:t>
      </w:r>
    </w:p>
    <w:p w14:paraId="4CD1E924" w14:textId="77777777" w:rsidR="00D0422A" w:rsidRDefault="00D0422A" w:rsidP="00D0422A">
      <w:pPr>
        <w:ind w:firstLineChars="200" w:firstLine="420"/>
      </w:pPr>
      <w:r>
        <w:rPr>
          <w:rFonts w:hint="eastAsia"/>
        </w:rPr>
        <w:t>・障害者の地域貢献の促進となる。</w:t>
      </w:r>
    </w:p>
    <w:p w14:paraId="0AC8709C" w14:textId="71B943A2" w:rsidR="00D0422A" w:rsidRPr="00D0422A" w:rsidRDefault="00D0422A" w:rsidP="00F5500A">
      <w:r>
        <w:rPr>
          <w:rFonts w:hint="eastAsia"/>
        </w:rPr>
        <w:t xml:space="preserve">　</w:t>
      </w:r>
    </w:p>
    <w:sectPr w:rsidR="00D0422A" w:rsidRPr="00D0422A" w:rsidSect="005448FC">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10872" w14:textId="77777777" w:rsidR="00EF642B" w:rsidRDefault="00EF642B" w:rsidP="00DA6BE2">
      <w:r>
        <w:separator/>
      </w:r>
    </w:p>
  </w:endnote>
  <w:endnote w:type="continuationSeparator" w:id="0">
    <w:p w14:paraId="72415885" w14:textId="77777777" w:rsidR="00EF642B" w:rsidRDefault="00EF642B" w:rsidP="00DA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F8172" w14:textId="77777777" w:rsidR="00EF642B" w:rsidRDefault="00EF642B" w:rsidP="00DA6BE2">
      <w:r>
        <w:separator/>
      </w:r>
    </w:p>
  </w:footnote>
  <w:footnote w:type="continuationSeparator" w:id="0">
    <w:p w14:paraId="307E88FA" w14:textId="77777777" w:rsidR="00EF642B" w:rsidRDefault="00EF642B" w:rsidP="00DA6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F73BA"/>
    <w:multiLevelType w:val="hybridMultilevel"/>
    <w:tmpl w:val="0C405158"/>
    <w:lvl w:ilvl="0" w:tplc="58F8AE6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8F9708E"/>
    <w:multiLevelType w:val="hybridMultilevel"/>
    <w:tmpl w:val="1C6A89E4"/>
    <w:lvl w:ilvl="0" w:tplc="5714F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FB422B"/>
    <w:multiLevelType w:val="hybridMultilevel"/>
    <w:tmpl w:val="4CE07EC2"/>
    <w:lvl w:ilvl="0" w:tplc="4CE442FC">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5BCC628D"/>
    <w:multiLevelType w:val="hybridMultilevel"/>
    <w:tmpl w:val="A81604EE"/>
    <w:lvl w:ilvl="0" w:tplc="0E94AC6E">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91"/>
    <w:rsid w:val="0005574E"/>
    <w:rsid w:val="001F0521"/>
    <w:rsid w:val="00204ABC"/>
    <w:rsid w:val="002C01F1"/>
    <w:rsid w:val="00353204"/>
    <w:rsid w:val="003B0218"/>
    <w:rsid w:val="003E4BFD"/>
    <w:rsid w:val="004B7100"/>
    <w:rsid w:val="004F4C98"/>
    <w:rsid w:val="005448FC"/>
    <w:rsid w:val="0057543F"/>
    <w:rsid w:val="005759C1"/>
    <w:rsid w:val="005D4A68"/>
    <w:rsid w:val="005F2CC4"/>
    <w:rsid w:val="005F41E6"/>
    <w:rsid w:val="00652107"/>
    <w:rsid w:val="006B00F8"/>
    <w:rsid w:val="006D147B"/>
    <w:rsid w:val="006D540F"/>
    <w:rsid w:val="006D74F4"/>
    <w:rsid w:val="007801E0"/>
    <w:rsid w:val="007923E8"/>
    <w:rsid w:val="00893700"/>
    <w:rsid w:val="00894E2A"/>
    <w:rsid w:val="00A403E3"/>
    <w:rsid w:val="00A4081F"/>
    <w:rsid w:val="00B81A19"/>
    <w:rsid w:val="00BC31D7"/>
    <w:rsid w:val="00BE0E02"/>
    <w:rsid w:val="00C23AEF"/>
    <w:rsid w:val="00D0422A"/>
    <w:rsid w:val="00D23458"/>
    <w:rsid w:val="00D51A47"/>
    <w:rsid w:val="00D86CF9"/>
    <w:rsid w:val="00DA6BE2"/>
    <w:rsid w:val="00DC03D6"/>
    <w:rsid w:val="00DD6211"/>
    <w:rsid w:val="00E52312"/>
    <w:rsid w:val="00E722CB"/>
    <w:rsid w:val="00EF642B"/>
    <w:rsid w:val="00F36D91"/>
    <w:rsid w:val="00F41619"/>
    <w:rsid w:val="00F5500A"/>
    <w:rsid w:val="00F66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9FEFB"/>
  <w15:chartTrackingRefBased/>
  <w15:docId w15:val="{FD09D90B-1E2D-46BE-B2E6-E7BE3FF6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4E2A"/>
    <w:pPr>
      <w:ind w:leftChars="400" w:left="840"/>
    </w:pPr>
  </w:style>
  <w:style w:type="paragraph" w:styleId="a4">
    <w:name w:val="header"/>
    <w:basedOn w:val="a"/>
    <w:link w:val="a5"/>
    <w:uiPriority w:val="99"/>
    <w:unhideWhenUsed/>
    <w:rsid w:val="00DA6BE2"/>
    <w:pPr>
      <w:tabs>
        <w:tab w:val="center" w:pos="4252"/>
        <w:tab w:val="right" w:pos="8504"/>
      </w:tabs>
      <w:snapToGrid w:val="0"/>
    </w:pPr>
  </w:style>
  <w:style w:type="character" w:customStyle="1" w:styleId="a5">
    <w:name w:val="ヘッダー (文字)"/>
    <w:basedOn w:val="a0"/>
    <w:link w:val="a4"/>
    <w:uiPriority w:val="99"/>
    <w:rsid w:val="00DA6BE2"/>
  </w:style>
  <w:style w:type="paragraph" w:styleId="a6">
    <w:name w:val="footer"/>
    <w:basedOn w:val="a"/>
    <w:link w:val="a7"/>
    <w:uiPriority w:val="99"/>
    <w:unhideWhenUsed/>
    <w:rsid w:val="00DA6BE2"/>
    <w:pPr>
      <w:tabs>
        <w:tab w:val="center" w:pos="4252"/>
        <w:tab w:val="right" w:pos="8504"/>
      </w:tabs>
      <w:snapToGrid w:val="0"/>
    </w:pPr>
  </w:style>
  <w:style w:type="character" w:customStyle="1" w:styleId="a7">
    <w:name w:val="フッター (文字)"/>
    <w:basedOn w:val="a0"/>
    <w:link w:val="a6"/>
    <w:uiPriority w:val="99"/>
    <w:rsid w:val="00DA6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1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2</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 協議会</dc:creator>
  <cp:keywords/>
  <dc:description/>
  <cp:lastModifiedBy>社会福祉 協議会</cp:lastModifiedBy>
  <cp:revision>17</cp:revision>
  <dcterms:created xsi:type="dcterms:W3CDTF">2021-10-14T01:48:00Z</dcterms:created>
  <dcterms:modified xsi:type="dcterms:W3CDTF">2021-11-09T08:51:00Z</dcterms:modified>
</cp:coreProperties>
</file>